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pStyle w:val="748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ИНСТРУКЦИ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sz w:val="26"/>
          <w:szCs w:val="26"/>
        </w:rPr>
      </w:r>
      <w:r/>
    </w:p>
    <w:p>
      <w:pPr>
        <w:pStyle w:val="748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МЕРАХ ПОЖАРНОЙ БЕЗОПАСНОСТИ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ДЛЯ ПРОЖИВАЮЩИХ В ОБЩЕЖИТИЯХ СТУДГОРОДКА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keepLines/>
        <w:keepNext/>
        <w:spacing w:after="0" w:afterAutospacing="0" w:line="240" w:lineRule="auto"/>
        <w:widowControl w:val="off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1.ОБЩИЕ ТРЕБОВАНИЯ </w:t>
      </w:r>
      <w:bookmarkEnd w:id="0"/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1.1.  Неукоснительно соблюдать правила противопожарного режима.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Обеспечивать сохранность и правильное использование электропроводки, электроприборов, имеющихся средств пожаротушения и элементов пожарной сигнализации. Об обнаружении неисправности докладывать заведующему общежития.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Обеспечить своевременное удаление мусора и бытовых отходов.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Проверить, свободны ли пути эвакуации</w:t>
      </w:r>
      <w:r>
        <w:rPr>
          <w:rFonts w:ascii="Times New Roman" w:hAnsi="Times New Roman" w:cs="Times New Roman"/>
          <w:sz w:val="26"/>
          <w:szCs w:val="26"/>
        </w:rPr>
        <w:t xml:space="preserve">, проходы к огнетушителям и пожарным кранам.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Перед использованием электроприборов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визуально проверить целостность, исправность корпуса прибора, состояние изоляции, состояние штепсельной вилки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Личные вещи, сумки, рюкзаки и портфели студены располагают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Проживающим в общежитии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запрещается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урение в помещениях общежития.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роводить уборку помещений и чистку одежды с применением бензина, керосина и других легковоспламеняющихся и горючих жидкостей.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</w:t>
      </w:r>
      <w:r>
        <w:rPr>
          <w:rFonts w:ascii="Times New Roman" w:hAnsi="Times New Roman" w:cs="Times New Roman"/>
          <w:sz w:val="26"/>
          <w:szCs w:val="26"/>
        </w:rPr>
        <w:t xml:space="preserve">сплуатировать электропровода и кабели с видимыми нарушениями изоляции и со следами термического воздействия</w:t>
      </w:r>
      <w:bookmarkStart w:id="1" w:name="l507"/>
      <w:r>
        <w:rPr>
          <w:sz w:val="26"/>
          <w:szCs w:val="26"/>
        </w:rPr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ользоваться розетками, рубильниками, другими электроустановочными изделиями с повреждениями.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</w:t>
      </w:r>
      <w:r>
        <w:rPr>
          <w:rFonts w:ascii="Times New Roman" w:hAnsi="Times New Roman" w:cs="Times New Roman"/>
          <w:sz w:val="26"/>
          <w:szCs w:val="26"/>
        </w:rPr>
        <w:t xml:space="preserve">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bookmarkStart w:id="2" w:name="l41"/>
      <w:r>
        <w:rPr>
          <w:sz w:val="26"/>
          <w:szCs w:val="26"/>
        </w:rPr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ользоваться  электрическими приборами, не имеющими устройств тепловой защиты, а также при отсутствии или неисправности терморегуляторов, предусмотренных их конструкцией.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</w:t>
      </w:r>
      <w:r>
        <w:rPr>
          <w:rFonts w:ascii="Times New Roman" w:hAnsi="Times New Roman" w:cs="Times New Roman"/>
          <w:sz w:val="26"/>
          <w:szCs w:val="26"/>
        </w:rPr>
        <w:t xml:space="preserve">спользовать нестандартные (самодельные) электронагревательные приборы и удлинители для питания электроприборов.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</w:t>
      </w:r>
      <w:r>
        <w:rPr>
          <w:rFonts w:ascii="Times New Roman" w:hAnsi="Times New Roman" w:cs="Times New Roman"/>
          <w:sz w:val="26"/>
          <w:szCs w:val="26"/>
        </w:rPr>
        <w:t xml:space="preserve">спользовать временную электропроводку, включая удлинители, не предназначенные по своим характеристикам для питания применяемых электроприборов.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рокладывать электрическую проводку по горючему основанию либо наносить (наклеивать) горючие материалы на электрическую проводку.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ожидания.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 незамедлительно отключить источник электропитания и доложить об этом заведующему ( коменданту) общежития.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 и начать эвакуацию людей из помещения</w:t>
      </w:r>
      <w:r>
        <w:rPr>
          <w:rFonts w:ascii="Times New Roman" w:hAnsi="Times New Roman" w:cs="Times New Roman"/>
          <w:sz w:val="26"/>
          <w:szCs w:val="26"/>
        </w:rPr>
        <w:t xml:space="preserve">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(дым, пламя, повышенная температура).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4.6. Последним покидает место проведения </w:t>
      </w:r>
      <w:r>
        <w:rPr>
          <w:rFonts w:ascii="Times New Roman" w:hAnsi="Times New Roman" w:cs="Times New Roman"/>
          <w:sz w:val="26"/>
          <w:szCs w:val="26"/>
        </w:rPr>
        <w:t xml:space="preserve"> эвакуации заведующий ( комендант) общежития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людей в помещениях.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Принять меры  к  возникновению и распространение паники.</w:t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электрические устройства от источника питания.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беспечивают очистку от горючих отходов, мусора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Закрыть окна, выключить свет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     А.Л. Николаев</w:t>
      </w: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39</cp:revision>
  <dcterms:created xsi:type="dcterms:W3CDTF">2023-02-21T09:42:00Z</dcterms:created>
  <dcterms:modified xsi:type="dcterms:W3CDTF">2023-07-02T06:57:04Z</dcterms:modified>
</cp:coreProperties>
</file>